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1" w:rsidRPr="00975636" w:rsidRDefault="009E561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26</w:t>
      </w:r>
    </w:p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E561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561E">
        <w:rPr>
          <w:rFonts w:ascii="Times New Roman" w:hAnsi="Times New Roman" w:cs="Times New Roman"/>
          <w:sz w:val="28"/>
          <w:szCs w:val="28"/>
        </w:rPr>
        <w:t>марта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 w:rsidRPr="00336E82"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5675AC">
        <w:rPr>
          <w:rFonts w:ascii="Times New Roman" w:hAnsi="Times New Roman" w:cs="Times New Roman"/>
          <w:sz w:val="28"/>
          <w:szCs w:val="28"/>
          <w:lang w:val="tt-RU"/>
        </w:rPr>
        <w:t>25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828D5">
        <w:rPr>
          <w:rFonts w:ascii="Times New Roman" w:hAnsi="Times New Roman" w:cs="Times New Roman"/>
          <w:sz w:val="28"/>
          <w:szCs w:val="28"/>
        </w:rPr>
        <w:t>я</w:t>
      </w:r>
      <w:r w:rsidR="005675AC">
        <w:rPr>
          <w:rFonts w:ascii="Times New Roman" w:hAnsi="Times New Roman" w:cs="Times New Roman"/>
          <w:sz w:val="28"/>
          <w:szCs w:val="28"/>
        </w:rPr>
        <w:t xml:space="preserve"> начала конференции: 18 часов 2</w:t>
      </w:r>
      <w:r w:rsidR="005E2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9E561E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19</w:t>
      </w:r>
      <w:r w:rsidR="00F95DA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95DA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9E561E">
        <w:rPr>
          <w:rFonts w:ascii="Times New Roman" w:hAnsi="Times New Roman" w:cs="Times New Roman"/>
          <w:sz w:val="28"/>
          <w:szCs w:val="28"/>
        </w:rPr>
        <w:t>. Казань, ул. Кремлевская, д.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561E">
        <w:rPr>
          <w:rFonts w:ascii="Times New Roman" w:hAnsi="Times New Roman" w:cs="Times New Roman"/>
          <w:sz w:val="28"/>
          <w:szCs w:val="28"/>
          <w:lang w:val="tt-RU"/>
        </w:rPr>
        <w:t xml:space="preserve">главное здание </w:t>
      </w:r>
      <w:r>
        <w:rPr>
          <w:rFonts w:ascii="Times New Roman" w:hAnsi="Times New Roman" w:cs="Times New Roman"/>
          <w:sz w:val="28"/>
          <w:szCs w:val="28"/>
        </w:rPr>
        <w:t xml:space="preserve">Казанского федерального университета), </w:t>
      </w:r>
      <w:r w:rsidR="009E561E">
        <w:rPr>
          <w:rFonts w:ascii="Times New Roman" w:hAnsi="Times New Roman" w:cs="Times New Roman"/>
          <w:sz w:val="28"/>
          <w:szCs w:val="28"/>
        </w:rPr>
        <w:t>3-ая физическая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5675AC">
        <w:rPr>
          <w:rFonts w:ascii="Times New Roman" w:hAnsi="Times New Roman" w:cs="Times New Roman"/>
          <w:sz w:val="28"/>
          <w:szCs w:val="28"/>
        </w:rPr>
        <w:t>онференции зарегистрировалось 68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r w:rsidR="00F12273">
        <w:rPr>
          <w:rFonts w:ascii="Times New Roman" w:hAnsi="Times New Roman" w:cs="Times New Roman"/>
          <w:sz w:val="28"/>
          <w:szCs w:val="28"/>
          <w:lang w:val="tt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ЖСК, из кото</w:t>
      </w:r>
      <w:r w:rsidR="005675AC">
        <w:rPr>
          <w:rFonts w:ascii="Times New Roman" w:hAnsi="Times New Roman" w:cs="Times New Roman"/>
          <w:sz w:val="28"/>
          <w:szCs w:val="28"/>
        </w:rPr>
        <w:t>рых 3</w:t>
      </w:r>
      <w:r w:rsidR="0014339A">
        <w:rPr>
          <w:rFonts w:ascii="Times New Roman" w:hAnsi="Times New Roman" w:cs="Times New Roman"/>
          <w:sz w:val="28"/>
          <w:szCs w:val="28"/>
        </w:rPr>
        <w:t xml:space="preserve"> члена</w:t>
      </w:r>
      <w:r>
        <w:rPr>
          <w:rFonts w:ascii="Times New Roman" w:hAnsi="Times New Roman" w:cs="Times New Roman"/>
          <w:sz w:val="28"/>
          <w:szCs w:val="28"/>
        </w:rPr>
        <w:t xml:space="preserve"> ЖСК действовали через представителей на основании доверенностей.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567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3929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DA4">
        <w:rPr>
          <w:rFonts w:ascii="Times New Roman" w:hAnsi="Times New Roman" w:cs="Times New Roman"/>
          <w:sz w:val="28"/>
          <w:szCs w:val="28"/>
        </w:rPr>
        <w:t xml:space="preserve"> предложением избрания председателя конференции, секретаря конференции и </w:t>
      </w:r>
      <w:proofErr w:type="gramStart"/>
      <w:r w:rsidR="00F95DA4">
        <w:rPr>
          <w:rFonts w:ascii="Times New Roman" w:hAnsi="Times New Roman" w:cs="Times New Roman"/>
          <w:sz w:val="28"/>
          <w:szCs w:val="28"/>
        </w:rPr>
        <w:t>лица, проводящего подсчет голосов участников конференции слушали</w:t>
      </w:r>
      <w:proofErr w:type="gramEnd"/>
      <w:r w:rsidR="00F95DA4">
        <w:rPr>
          <w:rFonts w:ascii="Times New Roman" w:hAnsi="Times New Roman" w:cs="Times New Roman"/>
          <w:sz w:val="28"/>
          <w:szCs w:val="28"/>
        </w:rPr>
        <w:t xml:space="preserve"> члена Правления ЖСК С.И. Петрова. Председателем конференции предложено избрать председателя Правлен</w:t>
      </w:r>
      <w:r w:rsidR="004F4BBD">
        <w:rPr>
          <w:rFonts w:ascii="Times New Roman" w:hAnsi="Times New Roman" w:cs="Times New Roman"/>
          <w:sz w:val="28"/>
          <w:szCs w:val="28"/>
        </w:rPr>
        <w:t xml:space="preserve">ия ЖСК А.Р. </w:t>
      </w:r>
      <w:proofErr w:type="spellStart"/>
      <w:r w:rsidR="004F4BBD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4F4BBD">
        <w:rPr>
          <w:rFonts w:ascii="Times New Roman" w:hAnsi="Times New Roman" w:cs="Times New Roman"/>
          <w:sz w:val="28"/>
          <w:szCs w:val="28"/>
        </w:rPr>
        <w:t xml:space="preserve">, секретарем конференции </w:t>
      </w:r>
      <w:proofErr w:type="gramStart"/>
      <w:r w:rsidR="001E65C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1E65C5">
        <w:rPr>
          <w:rFonts w:ascii="Times New Roman" w:hAnsi="Times New Roman" w:cs="Times New Roman"/>
          <w:sz w:val="28"/>
          <w:szCs w:val="28"/>
        </w:rPr>
        <w:t xml:space="preserve">лена Правления ЖСК Р.А. Хасанова, лицом, проводящим подсчёт голосов участников конференции – члена ЖСК </w:t>
      </w:r>
      <w:r w:rsidR="0036650D">
        <w:rPr>
          <w:rFonts w:ascii="Times New Roman" w:hAnsi="Times New Roman" w:cs="Times New Roman"/>
          <w:sz w:val="28"/>
          <w:szCs w:val="28"/>
        </w:rPr>
        <w:t>Пшеничного Сергея Павловича</w:t>
      </w:r>
      <w:r w:rsidR="001E65C5">
        <w:rPr>
          <w:rFonts w:ascii="Times New Roman" w:hAnsi="Times New Roman" w:cs="Times New Roman"/>
          <w:sz w:val="28"/>
          <w:szCs w:val="28"/>
        </w:rPr>
        <w:t>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Pr="00D66F13" w:rsidRDefault="00716371" w:rsidP="00D66F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избрать председателем конференции председат</w:t>
      </w:r>
      <w:r w:rsidR="001E65C5">
        <w:rPr>
          <w:rFonts w:ascii="Times New Roman" w:hAnsi="Times New Roman" w:cs="Times New Roman"/>
          <w:sz w:val="28"/>
          <w:szCs w:val="28"/>
        </w:rPr>
        <w:t xml:space="preserve">еля Правления ЖСК А.Р. </w:t>
      </w:r>
      <w:proofErr w:type="spellStart"/>
      <w:r w:rsidR="001E65C5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1E65C5">
        <w:rPr>
          <w:rFonts w:ascii="Times New Roman" w:hAnsi="Times New Roman" w:cs="Times New Roman"/>
          <w:sz w:val="28"/>
          <w:szCs w:val="28"/>
        </w:rPr>
        <w:t xml:space="preserve">, секретарем конференции – члена Правления ЖСК Р.А. Хасанова, лицом, проводящим подсчёт голосов участников конференции – члена ЖСК </w:t>
      </w:r>
      <w:r w:rsidR="0036650D">
        <w:rPr>
          <w:rFonts w:ascii="Times New Roman" w:hAnsi="Times New Roman" w:cs="Times New Roman"/>
          <w:sz w:val="28"/>
          <w:szCs w:val="28"/>
        </w:rPr>
        <w:t>Пшеничного С.П</w:t>
      </w:r>
      <w:r w:rsidR="00D66F13"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4339A" w:rsidRPr="0014339A" w:rsidRDefault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F46DD2" w:rsidRP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приеме граждан в члены ЖСК «Университетский городок КФУ»</w:t>
      </w: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D2" w:rsidRDefault="0014339A" w:rsidP="00F46D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6DD2" w:rsidRP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списка распределения между членами ЖСК «Университетский городок КФУ» земельных участков, переданных кооперативу в безвозмездное пользование.</w:t>
      </w:r>
    </w:p>
    <w:p w:rsidR="00F46DD2" w:rsidRPr="00F46DD2" w:rsidRDefault="00F46DD2" w:rsidP="00F46D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A8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вопросов обеспечения </w:t>
      </w:r>
      <w:r w:rsidR="00F46DD2" w:rsidRP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</w:t>
      </w:r>
      <w:r w:rsid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имущества </w:t>
      </w:r>
      <w:r w:rsidR="00F46DD2" w:rsidRP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 «Университетский городок КФУ».</w:t>
      </w:r>
    </w:p>
    <w:p w:rsidR="00F910A8" w:rsidRDefault="00F910A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A" w:rsidRDefault="00F910A8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6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14339A" w:rsidRPr="0014339A" w:rsidRDefault="0014339A" w:rsidP="001433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3F" w:rsidRDefault="000B4FBE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9D068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 w:rsidR="009D068C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вопросов повестки дня </w:t>
      </w:r>
      <w:r w:rsidR="00F46DD2">
        <w:rPr>
          <w:sz w:val="28"/>
          <w:szCs w:val="28"/>
        </w:rPr>
        <w:t>С.И. Петров</w:t>
      </w:r>
      <w:r>
        <w:rPr>
          <w:sz w:val="28"/>
          <w:szCs w:val="28"/>
        </w:rPr>
        <w:t xml:space="preserve"> предоставил слово представителю компании «</w:t>
      </w:r>
      <w:r w:rsidR="00F46DD2">
        <w:rPr>
          <w:sz w:val="28"/>
          <w:szCs w:val="28"/>
          <w:lang w:val="en-US"/>
        </w:rPr>
        <w:t>PORTALL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», который ознакомил членов Ж</w:t>
      </w:r>
      <w:proofErr w:type="gramStart"/>
      <w:r>
        <w:rPr>
          <w:sz w:val="28"/>
          <w:szCs w:val="28"/>
        </w:rPr>
        <w:t>СК с пр</w:t>
      </w:r>
      <w:proofErr w:type="gramEnd"/>
      <w:r>
        <w:rPr>
          <w:sz w:val="28"/>
          <w:szCs w:val="28"/>
        </w:rPr>
        <w:t xml:space="preserve">едлагаемыми данной компанией </w:t>
      </w:r>
      <w:r w:rsidR="00F46DD2">
        <w:rPr>
          <w:sz w:val="28"/>
          <w:szCs w:val="28"/>
        </w:rPr>
        <w:t>входными дверями</w:t>
      </w:r>
      <w:r>
        <w:rPr>
          <w:sz w:val="28"/>
          <w:szCs w:val="28"/>
        </w:rPr>
        <w:t>.</w:t>
      </w:r>
    </w:p>
    <w:p w:rsidR="003929A5" w:rsidRDefault="00FA028B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</w:t>
      </w:r>
      <w:r w:rsidR="003929A5">
        <w:rPr>
          <w:sz w:val="28"/>
          <w:szCs w:val="28"/>
        </w:rPr>
        <w:t>По первому вопросу: «</w:t>
      </w:r>
      <w:r w:rsidR="00F46DD2" w:rsidRPr="00F46DD2">
        <w:rPr>
          <w:sz w:val="28"/>
          <w:szCs w:val="28"/>
        </w:rPr>
        <w:t>Принятие решения о приеме граждан в члены ЖСК «Университетский городок КФУ»</w:t>
      </w:r>
      <w:r w:rsidR="00E5573D">
        <w:rPr>
          <w:sz w:val="28"/>
          <w:szCs w:val="28"/>
        </w:rPr>
        <w:t>»</w:t>
      </w:r>
      <w:r w:rsidR="003929A5">
        <w:rPr>
          <w:sz w:val="28"/>
          <w:szCs w:val="28"/>
        </w:rPr>
        <w:t>.</w:t>
      </w:r>
    </w:p>
    <w:p w:rsidR="00356A34" w:rsidRDefault="001041AC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34">
        <w:rPr>
          <w:rFonts w:ascii="Times New Roman" w:hAnsi="Times New Roman" w:cs="Times New Roman"/>
          <w:sz w:val="28"/>
          <w:szCs w:val="28"/>
        </w:rPr>
        <w:t>сообщил,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34" w:rsidRPr="00E41539">
        <w:rPr>
          <w:rFonts w:ascii="Times New Roman" w:hAnsi="Times New Roman" w:cs="Times New Roman"/>
          <w:sz w:val="28"/>
          <w:szCs w:val="28"/>
        </w:rPr>
        <w:t xml:space="preserve">правление ЖСК </w:t>
      </w:r>
      <w:r w:rsidR="00356A34">
        <w:rPr>
          <w:rFonts w:ascii="Times New Roman" w:hAnsi="Times New Roman" w:cs="Times New Roman"/>
          <w:sz w:val="28"/>
          <w:szCs w:val="28"/>
        </w:rPr>
        <w:t>поступило 2 заявления</w:t>
      </w:r>
      <w:r w:rsidR="00356A34" w:rsidRPr="00E41539">
        <w:rPr>
          <w:rFonts w:ascii="Times New Roman" w:hAnsi="Times New Roman" w:cs="Times New Roman"/>
          <w:sz w:val="28"/>
          <w:szCs w:val="28"/>
        </w:rPr>
        <w:t xml:space="preserve"> о приеме в члены ЖСК от</w:t>
      </w:r>
      <w:r w:rsidR="00356A34">
        <w:rPr>
          <w:rFonts w:ascii="Times New Roman" w:hAnsi="Times New Roman" w:cs="Times New Roman"/>
          <w:sz w:val="28"/>
          <w:szCs w:val="28"/>
        </w:rPr>
        <w:t xml:space="preserve"> Васильева Максима Владимировича и </w:t>
      </w:r>
      <w:proofErr w:type="spellStart"/>
      <w:r w:rsidR="00356A34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="00356A34">
        <w:rPr>
          <w:rFonts w:ascii="Times New Roman" w:hAnsi="Times New Roman" w:cs="Times New Roman"/>
          <w:sz w:val="28"/>
          <w:szCs w:val="28"/>
        </w:rPr>
        <w:t xml:space="preserve"> Искандера </w:t>
      </w:r>
      <w:proofErr w:type="spellStart"/>
      <w:r w:rsidR="00356A34">
        <w:rPr>
          <w:rFonts w:ascii="Times New Roman" w:hAnsi="Times New Roman" w:cs="Times New Roman"/>
          <w:sz w:val="28"/>
          <w:szCs w:val="28"/>
        </w:rPr>
        <w:t>Раилевича</w:t>
      </w:r>
      <w:proofErr w:type="spellEnd"/>
      <w:r w:rsidR="00356A34">
        <w:rPr>
          <w:rFonts w:ascii="Times New Roman" w:hAnsi="Times New Roman" w:cs="Times New Roman"/>
          <w:sz w:val="28"/>
          <w:szCs w:val="28"/>
        </w:rPr>
        <w:t>, и</w:t>
      </w:r>
      <w:r w:rsidR="00356A34" w:rsidRPr="00E41539">
        <w:rPr>
          <w:rFonts w:ascii="Times New Roman" w:hAnsi="Times New Roman" w:cs="Times New Roman"/>
          <w:sz w:val="28"/>
          <w:szCs w:val="28"/>
        </w:rPr>
        <w:t xml:space="preserve">меющих право на участие в ЖСК, согласно ст. 16.5. </w:t>
      </w:r>
      <w:proofErr w:type="gramStart"/>
      <w:r w:rsidR="00356A34" w:rsidRPr="00E41539">
        <w:rPr>
          <w:rFonts w:ascii="Times New Roman" w:hAnsi="Times New Roman" w:cs="Times New Roman"/>
          <w:sz w:val="28"/>
          <w:szCs w:val="28"/>
        </w:rPr>
        <w:t>Федерального закона от 24.07.2008 №161 «О содействии развитию жилищного строительства» и Постановлению Правительства Российской Федерации от 09.02.2012 №108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</w:t>
      </w:r>
      <w:proofErr w:type="gramEnd"/>
      <w:r w:rsidR="00356A34" w:rsidRPr="00E41539">
        <w:rPr>
          <w:rFonts w:ascii="Times New Roman" w:hAnsi="Times New Roman" w:cs="Times New Roman"/>
          <w:sz w:val="28"/>
          <w:szCs w:val="28"/>
        </w:rPr>
        <w:t xml:space="preserve"> таких кооперативов».</w:t>
      </w:r>
    </w:p>
    <w:p w:rsidR="00356A34" w:rsidRDefault="00356A34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1AC" w:rsidRDefault="00356A34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E41539">
        <w:rPr>
          <w:rFonts w:ascii="Times New Roman" w:hAnsi="Times New Roman" w:cs="Times New Roman"/>
          <w:sz w:val="28"/>
          <w:szCs w:val="28"/>
        </w:rPr>
        <w:t xml:space="preserve">проголосовать за прием в члены ЖСК «Университетский городок КФУ» </w:t>
      </w:r>
      <w:r>
        <w:rPr>
          <w:rFonts w:ascii="Times New Roman" w:hAnsi="Times New Roman" w:cs="Times New Roman"/>
          <w:sz w:val="28"/>
          <w:szCs w:val="28"/>
        </w:rPr>
        <w:t xml:space="preserve">М.В. Васильева и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E41539">
        <w:rPr>
          <w:rFonts w:ascii="Times New Roman" w:hAnsi="Times New Roman" w:cs="Times New Roman"/>
          <w:sz w:val="28"/>
          <w:szCs w:val="28"/>
        </w:rPr>
        <w:t>, подавших заявления о приеме в члены ЖСК.</w:t>
      </w:r>
    </w:p>
    <w:p w:rsidR="00356A34" w:rsidRDefault="00356A34" w:rsidP="00356A34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041AC" w:rsidRDefault="009D068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1041AC">
        <w:rPr>
          <w:rFonts w:ascii="Times New Roman" w:hAnsi="Times New Roman" w:cs="Times New Roman"/>
          <w:sz w:val="28"/>
          <w:szCs w:val="28"/>
        </w:rPr>
        <w:t>;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9D06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AC" w:rsidRDefault="001041AC" w:rsidP="001041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5EC" w:rsidRDefault="001041AC" w:rsidP="001041A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 w:rsidRPr="00D57F76">
        <w:rPr>
          <w:sz w:val="28"/>
          <w:szCs w:val="28"/>
        </w:rPr>
        <w:t xml:space="preserve">Постановили: </w:t>
      </w:r>
      <w:r w:rsidR="00356A34" w:rsidRPr="00702478">
        <w:rPr>
          <w:sz w:val="28"/>
          <w:szCs w:val="28"/>
        </w:rPr>
        <w:t>принять в члены ЖСК «Университетский городок КФУ»</w:t>
      </w:r>
      <w:r w:rsidR="00356A34">
        <w:rPr>
          <w:sz w:val="28"/>
          <w:szCs w:val="28"/>
        </w:rPr>
        <w:t xml:space="preserve"> Васильева Максима Владимировича и </w:t>
      </w:r>
      <w:proofErr w:type="spellStart"/>
      <w:r w:rsidR="00356A34">
        <w:rPr>
          <w:sz w:val="28"/>
          <w:szCs w:val="28"/>
        </w:rPr>
        <w:t>Набиуллина</w:t>
      </w:r>
      <w:proofErr w:type="spellEnd"/>
      <w:r w:rsidR="00356A34">
        <w:rPr>
          <w:sz w:val="28"/>
          <w:szCs w:val="28"/>
        </w:rPr>
        <w:t xml:space="preserve"> Искандера </w:t>
      </w:r>
      <w:proofErr w:type="spellStart"/>
      <w:r w:rsidR="00356A34">
        <w:rPr>
          <w:sz w:val="28"/>
          <w:szCs w:val="28"/>
        </w:rPr>
        <w:t>Раилевича</w:t>
      </w:r>
      <w:proofErr w:type="spellEnd"/>
      <w:r w:rsidR="00356A34">
        <w:rPr>
          <w:sz w:val="28"/>
          <w:szCs w:val="28"/>
        </w:rPr>
        <w:t>.</w:t>
      </w:r>
    </w:p>
    <w:p w:rsidR="006105EC" w:rsidRDefault="006105EC" w:rsidP="006105EC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 второму </w:t>
      </w:r>
      <w:r w:rsidRPr="008F16EF">
        <w:rPr>
          <w:rFonts w:eastAsia="Calibri"/>
          <w:sz w:val="28"/>
          <w:szCs w:val="28"/>
          <w:lang w:eastAsia="en-US"/>
        </w:rPr>
        <w:t>вопросу: «</w:t>
      </w:r>
      <w:r w:rsidR="00356A34" w:rsidRPr="00F46DD2">
        <w:rPr>
          <w:sz w:val="28"/>
          <w:szCs w:val="28"/>
        </w:rPr>
        <w:t>Утверждение списка распределения между членами ЖСК «Университетский городок КФУ» земельных участков, переданных кооперативу в безвозмездное пользование</w:t>
      </w:r>
      <w:r w:rsidRPr="008F16EF">
        <w:rPr>
          <w:rFonts w:eastAsia="Calibri"/>
          <w:sz w:val="28"/>
          <w:szCs w:val="28"/>
          <w:lang w:eastAsia="en-US"/>
        </w:rPr>
        <w:t>».</w:t>
      </w:r>
    </w:p>
    <w:p w:rsidR="00356A34" w:rsidRDefault="00356A34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том, что с</w:t>
      </w:r>
      <w:r w:rsidRPr="003E03D0">
        <w:rPr>
          <w:rFonts w:ascii="Times New Roman" w:hAnsi="Times New Roman" w:cs="Times New Roman"/>
          <w:sz w:val="28"/>
          <w:szCs w:val="28"/>
        </w:rPr>
        <w:t xml:space="preserve">огласно подпункту 19 пункта 87 Устава ЖСК «Университетский городок КФУ» к исключительной компетенции конференции членов ЖСК относится вопрос об утверждении документа о распределении между членами кооператива земельных участков, образованных из земельного участка, переданного кооперативу, и предназначенных для строительства на них жилых домов. В связи с произошедшими между отдельными членами ЖСК обменами земельных участков и выбором земельных участков новыми членами ЖСК необходимо утвердить </w:t>
      </w:r>
      <w:r>
        <w:rPr>
          <w:rFonts w:ascii="Times New Roman" w:hAnsi="Times New Roman" w:cs="Times New Roman"/>
          <w:sz w:val="28"/>
          <w:szCs w:val="28"/>
        </w:rPr>
        <w:t>список распределения</w:t>
      </w:r>
      <w:r w:rsidRPr="003E03D0">
        <w:rPr>
          <w:rFonts w:ascii="Times New Roman" w:hAnsi="Times New Roman" w:cs="Times New Roman"/>
          <w:sz w:val="28"/>
          <w:szCs w:val="28"/>
        </w:rPr>
        <w:t xml:space="preserve"> земельных участков между членами ЖСК для направления в Агентство ипотечного жилищного кредитования (АИЖК, г. Москва).</w:t>
      </w:r>
      <w:r w:rsidR="00423848">
        <w:rPr>
          <w:rFonts w:ascii="Times New Roman" w:hAnsi="Times New Roman" w:cs="Times New Roman"/>
          <w:sz w:val="28"/>
          <w:szCs w:val="28"/>
        </w:rPr>
        <w:t xml:space="preserve"> Список распределения земельных участков, переданных кооперативу в безвозмездное пользование</w:t>
      </w:r>
      <w:r w:rsidR="00283C1A">
        <w:rPr>
          <w:rFonts w:ascii="Times New Roman" w:hAnsi="Times New Roman" w:cs="Times New Roman"/>
          <w:sz w:val="28"/>
          <w:szCs w:val="28"/>
        </w:rPr>
        <w:t>, (Приложение 1)</w:t>
      </w:r>
      <w:r w:rsidR="00423848">
        <w:rPr>
          <w:rFonts w:ascii="Times New Roman" w:hAnsi="Times New Roman" w:cs="Times New Roman"/>
          <w:sz w:val="28"/>
          <w:szCs w:val="28"/>
        </w:rPr>
        <w:t xml:space="preserve"> предварительно был размещен на сайте ЖСК и доступен для ознакомления в помещении правления ЖСК.</w:t>
      </w:r>
    </w:p>
    <w:p w:rsidR="00356A34" w:rsidRPr="003E03D0" w:rsidRDefault="00356A34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A34" w:rsidRPr="003E03D0" w:rsidRDefault="00356A34" w:rsidP="00356A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D0">
        <w:rPr>
          <w:rFonts w:ascii="Times New Roman" w:hAnsi="Times New Roman" w:cs="Times New Roman"/>
          <w:sz w:val="28"/>
          <w:szCs w:val="28"/>
        </w:rPr>
        <w:t>Предложено проголосовать за утверждение</w:t>
      </w:r>
      <w:r w:rsidRPr="00061D41">
        <w:rPr>
          <w:rFonts w:ascii="Times New Roman" w:hAnsi="Times New Roman" w:cs="Times New Roman"/>
          <w:sz w:val="28"/>
          <w:szCs w:val="28"/>
        </w:rPr>
        <w:t xml:space="preserve"> </w:t>
      </w:r>
      <w:r w:rsidR="00423848">
        <w:rPr>
          <w:rFonts w:ascii="Times New Roman" w:hAnsi="Times New Roman" w:cs="Times New Roman"/>
          <w:sz w:val="28"/>
          <w:szCs w:val="28"/>
        </w:rPr>
        <w:t>списка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между членами ЖСК «Университетский городок КФУ» земельных участков, переданных кооперативу в безвозмездное пользование.</w:t>
      </w:r>
    </w:p>
    <w:p w:rsidR="00DE65B9" w:rsidRDefault="00DE65B9" w:rsidP="006105EC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283C1A" w:rsidRDefault="00283C1A" w:rsidP="00283C1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83C1A" w:rsidRDefault="00283C1A" w:rsidP="00283C1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C1A" w:rsidRDefault="00283C1A" w:rsidP="00283C1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283C1A" w:rsidRDefault="00283C1A" w:rsidP="00283C1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83C1A" w:rsidRDefault="00283C1A" w:rsidP="00283C1A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83C1A" w:rsidRDefault="00283C1A" w:rsidP="00283C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65B9" w:rsidRDefault="00283C1A" w:rsidP="00283C1A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 w:rsidRPr="00D57F76">
        <w:rPr>
          <w:sz w:val="28"/>
          <w:szCs w:val="28"/>
        </w:rPr>
        <w:t>Постановили:</w:t>
      </w:r>
      <w:r>
        <w:rPr>
          <w:sz w:val="28"/>
          <w:szCs w:val="28"/>
        </w:rPr>
        <w:t xml:space="preserve"> утвердить список распределения между членами ЖСК «Университетский городок КФУ» земельных участков, переданных кооперативу в безвозмездное пользование</w:t>
      </w:r>
    </w:p>
    <w:p w:rsidR="00A54A31" w:rsidRDefault="007B17AE" w:rsidP="000D2DD4">
      <w:pPr>
        <w:pStyle w:val="fr-tag"/>
        <w:jc w:val="both"/>
      </w:pPr>
      <w:r>
        <w:rPr>
          <w:sz w:val="28"/>
          <w:szCs w:val="28"/>
        </w:rPr>
        <w:t>3</w:t>
      </w:r>
      <w:r w:rsidR="00F95DA4">
        <w:rPr>
          <w:sz w:val="28"/>
          <w:szCs w:val="28"/>
        </w:rPr>
        <w:t xml:space="preserve">. По </w:t>
      </w:r>
      <w:r w:rsidR="00FB335F">
        <w:rPr>
          <w:sz w:val="28"/>
          <w:szCs w:val="28"/>
        </w:rPr>
        <w:t>третье</w:t>
      </w:r>
      <w:r w:rsidR="00F95DA4">
        <w:rPr>
          <w:sz w:val="28"/>
          <w:szCs w:val="28"/>
        </w:rPr>
        <w:t>му вопросу: «</w:t>
      </w:r>
      <w:r w:rsidR="005813FD">
        <w:rPr>
          <w:sz w:val="28"/>
          <w:szCs w:val="28"/>
        </w:rPr>
        <w:t xml:space="preserve">Обсуждение вопросов обеспечения </w:t>
      </w:r>
      <w:r w:rsidR="005813FD" w:rsidRPr="00F46DD2">
        <w:rPr>
          <w:sz w:val="28"/>
          <w:szCs w:val="28"/>
        </w:rPr>
        <w:t>безопасности и</w:t>
      </w:r>
      <w:r w:rsidR="005813FD">
        <w:rPr>
          <w:sz w:val="28"/>
          <w:szCs w:val="28"/>
        </w:rPr>
        <w:t xml:space="preserve"> содержания имущества </w:t>
      </w:r>
      <w:r w:rsidR="005813FD" w:rsidRPr="00F46DD2">
        <w:rPr>
          <w:sz w:val="28"/>
          <w:szCs w:val="28"/>
        </w:rPr>
        <w:t>ЖСК «Университетский городок КФУ»</w:t>
      </w:r>
      <w:r w:rsidR="005813FD">
        <w:rPr>
          <w:sz w:val="28"/>
          <w:szCs w:val="28"/>
        </w:rPr>
        <w:t>»</w:t>
      </w:r>
    </w:p>
    <w:p w:rsidR="001F57A5" w:rsidRDefault="00A41E98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C6C">
        <w:rPr>
          <w:sz w:val="28"/>
          <w:szCs w:val="28"/>
        </w:rPr>
        <w:t xml:space="preserve"> С.И. Петров представил презентацию о проведенных и ведущихся работах по содержанию имущества поселка «Университетский городок КФУ».</w:t>
      </w:r>
    </w:p>
    <w:p w:rsidR="00FC0C6C" w:rsidRDefault="00FC0C6C" w:rsidP="00F1227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 сообщил о чистке дорог поселка от снега по договору с ООО «Пантеон Казань», о выполнении комплекса работ по устройству электроснабжения помещения второго пункта охраны и камер видеонаблюдения</w:t>
      </w:r>
      <w:r w:rsidR="00B42269">
        <w:rPr>
          <w:sz w:val="28"/>
          <w:szCs w:val="28"/>
        </w:rPr>
        <w:t xml:space="preserve"> по разовому договору с ООО «СПЕЦЭНЕРГОМОНТАЖ», об изготовлении и установке разбитого стекла в окне пункта охраны по договору с ООО «МИРОКОН»</w:t>
      </w:r>
      <w:r w:rsidR="00F12273">
        <w:rPr>
          <w:sz w:val="28"/>
          <w:szCs w:val="28"/>
        </w:rPr>
        <w:t>.</w:t>
      </w:r>
    </w:p>
    <w:p w:rsidR="00F12273" w:rsidRDefault="00F12273" w:rsidP="00F1227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Регулярные траты на содержание имущества поселка </w:t>
      </w:r>
      <w:r w:rsidR="002A7E8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основаны на заключенных договорах</w:t>
      </w:r>
      <w:r w:rsidR="002A7E8E">
        <w:rPr>
          <w:sz w:val="28"/>
          <w:szCs w:val="28"/>
        </w:rPr>
        <w:t xml:space="preserve"> с АО «</w:t>
      </w:r>
      <w:proofErr w:type="spellStart"/>
      <w:r w:rsidR="002A7E8E">
        <w:rPr>
          <w:sz w:val="28"/>
          <w:szCs w:val="28"/>
        </w:rPr>
        <w:t>Татэнергосбыт</w:t>
      </w:r>
      <w:proofErr w:type="spellEnd"/>
      <w:r w:rsidR="002A7E8E">
        <w:rPr>
          <w:sz w:val="28"/>
          <w:szCs w:val="28"/>
        </w:rPr>
        <w:t xml:space="preserve">», ЧОО «ЛЕГИСЪ» </w:t>
      </w:r>
      <w:proofErr w:type="gramStart"/>
      <w:r w:rsidR="002A7E8E">
        <w:rPr>
          <w:sz w:val="28"/>
          <w:szCs w:val="28"/>
        </w:rPr>
        <w:t>и ООО У</w:t>
      </w:r>
      <w:proofErr w:type="gramEnd"/>
      <w:r w:rsidR="002A7E8E">
        <w:rPr>
          <w:sz w:val="28"/>
          <w:szCs w:val="28"/>
        </w:rPr>
        <w:t>К «ТЕПЛО».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269">
        <w:rPr>
          <w:sz w:val="28"/>
          <w:szCs w:val="28"/>
        </w:rPr>
        <w:t>Также С.И. Петров сообщил о</w:t>
      </w:r>
      <w:r w:rsidR="00F12273">
        <w:rPr>
          <w:sz w:val="28"/>
          <w:szCs w:val="28"/>
        </w:rPr>
        <w:t xml:space="preserve"> продолжающемся</w:t>
      </w:r>
      <w:r w:rsidR="00B42269">
        <w:rPr>
          <w:sz w:val="28"/>
          <w:szCs w:val="28"/>
        </w:rPr>
        <w:t xml:space="preserve"> совершенствовании системы видеонаблюдения на территории поселка «Университетский городок КФУ», что является насущной необходимостью при наличии угрозы проникновения чужих лиц на территорию поселка и </w:t>
      </w:r>
      <w:r w:rsidR="00F12273">
        <w:rPr>
          <w:sz w:val="28"/>
          <w:szCs w:val="28"/>
        </w:rPr>
        <w:t>причинения</w:t>
      </w:r>
      <w:r w:rsidR="00B42269">
        <w:rPr>
          <w:sz w:val="28"/>
          <w:szCs w:val="28"/>
        </w:rPr>
        <w:t xml:space="preserve"> ими</w:t>
      </w:r>
      <w:r w:rsidR="00F12273">
        <w:rPr>
          <w:sz w:val="28"/>
          <w:szCs w:val="28"/>
        </w:rPr>
        <w:t xml:space="preserve"> </w:t>
      </w:r>
      <w:r w:rsidR="00B42269">
        <w:rPr>
          <w:sz w:val="28"/>
          <w:szCs w:val="28"/>
        </w:rPr>
        <w:t>ущерба имуществу ЖСК.</w:t>
      </w:r>
    </w:p>
    <w:p w:rsidR="00B42269" w:rsidRDefault="00F12273" w:rsidP="00F12273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конференции на территории поселка «Университетский городок КФУ» функционируют 7 камер видеонаблюдения, для улучшения системы видеонаблюдения предлагается установка еще 3 камер видеонаблюдения в зоне расположения домов 115-116.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273">
        <w:rPr>
          <w:sz w:val="28"/>
          <w:szCs w:val="28"/>
        </w:rPr>
        <w:t>Было предложено</w:t>
      </w:r>
      <w:r>
        <w:rPr>
          <w:sz w:val="28"/>
          <w:szCs w:val="28"/>
        </w:rPr>
        <w:t xml:space="preserve"> проголосовать за </w:t>
      </w:r>
      <w:r w:rsidR="00F12273">
        <w:rPr>
          <w:sz w:val="28"/>
          <w:szCs w:val="28"/>
        </w:rPr>
        <w:t>утверждение решения о приобретении и установке дополнительных трех камер видеонаблюдения в зоне расположения домов 115-116 поселка «Университетский городок КФУ»</w:t>
      </w:r>
      <w:r>
        <w:rPr>
          <w:sz w:val="28"/>
          <w:szCs w:val="28"/>
        </w:rPr>
        <w:t>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Голосование поднятием рук.</w:t>
      </w:r>
    </w:p>
    <w:p w:rsidR="00701950" w:rsidRDefault="00701950" w:rsidP="00133AB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</w:t>
      </w:r>
    </w:p>
    <w:p w:rsidR="00701950" w:rsidRDefault="00701950" w:rsidP="0070195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 w:rsidR="00F1227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950" w:rsidRDefault="00701950" w:rsidP="00701950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«против» - нет;</w:t>
      </w:r>
    </w:p>
    <w:p w:rsidR="00701950" w:rsidRDefault="00F12273" w:rsidP="00701950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«воздержались» - 1</w:t>
      </w:r>
      <w:r w:rsidR="00701950">
        <w:rPr>
          <w:sz w:val="28"/>
          <w:szCs w:val="28"/>
        </w:rPr>
        <w:t>.</w:t>
      </w:r>
    </w:p>
    <w:p w:rsidR="00701950" w:rsidRDefault="00701950" w:rsidP="00701950">
      <w:pPr>
        <w:pStyle w:val="fr-tag"/>
        <w:spacing w:before="0" w:after="0"/>
        <w:jc w:val="both"/>
        <w:rPr>
          <w:sz w:val="28"/>
          <w:szCs w:val="28"/>
        </w:rPr>
      </w:pPr>
    </w:p>
    <w:p w:rsidR="00F12273" w:rsidRDefault="00454310" w:rsidP="002A7E8E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 w:rsidRPr="00D57F76">
        <w:rPr>
          <w:sz w:val="28"/>
          <w:szCs w:val="28"/>
        </w:rPr>
        <w:t xml:space="preserve">Постановили: утвердить </w:t>
      </w:r>
      <w:r>
        <w:rPr>
          <w:sz w:val="28"/>
          <w:szCs w:val="28"/>
        </w:rPr>
        <w:t xml:space="preserve">решение </w:t>
      </w:r>
      <w:r w:rsidR="00F12273">
        <w:rPr>
          <w:sz w:val="28"/>
          <w:szCs w:val="28"/>
        </w:rPr>
        <w:t>о приобретении и установке дополнительных трех камер видеонаблюдения в зоне расположения домов 115-116 поселка «Университетский городок КФУ».</w:t>
      </w:r>
    </w:p>
    <w:p w:rsidR="004869A1" w:rsidRDefault="004869A1" w:rsidP="001F57A5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 «</w:t>
      </w:r>
      <w:r w:rsidR="002A7E8E">
        <w:rPr>
          <w:sz w:val="28"/>
          <w:szCs w:val="28"/>
        </w:rPr>
        <w:t>Разное</w:t>
      </w:r>
      <w:r>
        <w:rPr>
          <w:sz w:val="28"/>
          <w:szCs w:val="28"/>
        </w:rPr>
        <w:t>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743DB0" w:rsidRDefault="00AF036C" w:rsidP="002A7E8E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A7E8E">
        <w:rPr>
          <w:sz w:val="28"/>
          <w:szCs w:val="28"/>
        </w:rPr>
        <w:t xml:space="preserve">В разном Р.А. Хасанов сообщил о </w:t>
      </w:r>
      <w:bookmarkStart w:id="0" w:name="_GoBack"/>
      <w:r w:rsidR="002A7E8E">
        <w:rPr>
          <w:sz w:val="28"/>
          <w:szCs w:val="28"/>
        </w:rPr>
        <w:t>необходим</w:t>
      </w:r>
      <w:bookmarkEnd w:id="0"/>
      <w:r w:rsidR="002A7E8E">
        <w:rPr>
          <w:sz w:val="28"/>
          <w:szCs w:val="28"/>
        </w:rPr>
        <w:t xml:space="preserve">ости последующего одобрения и утверждения конференцией членов ЖСК принятого </w:t>
      </w:r>
      <w:r w:rsidR="0028393C">
        <w:rPr>
          <w:sz w:val="28"/>
          <w:szCs w:val="28"/>
        </w:rPr>
        <w:t>17</w:t>
      </w:r>
      <w:r w:rsidR="002A7E8E">
        <w:rPr>
          <w:sz w:val="28"/>
          <w:szCs w:val="28"/>
        </w:rPr>
        <w:t xml:space="preserve">.08.2018 посредством заочного голосования членов ЖСК «Университетский городок КФУ» решения о приеме в члены ЖСК </w:t>
      </w:r>
      <w:r w:rsidR="002A7E8E">
        <w:rPr>
          <w:sz w:val="28"/>
          <w:szCs w:val="28"/>
        </w:rPr>
        <w:t xml:space="preserve">Григорьева Артема Павловича, </w:t>
      </w:r>
      <w:proofErr w:type="spellStart"/>
      <w:r w:rsidR="002A7E8E">
        <w:rPr>
          <w:sz w:val="28"/>
          <w:szCs w:val="28"/>
        </w:rPr>
        <w:t>Кашапова</w:t>
      </w:r>
      <w:proofErr w:type="spellEnd"/>
      <w:r w:rsidR="002A7E8E">
        <w:rPr>
          <w:sz w:val="28"/>
          <w:szCs w:val="28"/>
        </w:rPr>
        <w:t xml:space="preserve"> </w:t>
      </w:r>
      <w:proofErr w:type="spellStart"/>
      <w:r w:rsidR="002A7E8E">
        <w:rPr>
          <w:sz w:val="28"/>
          <w:szCs w:val="28"/>
        </w:rPr>
        <w:t>Рамиля</w:t>
      </w:r>
      <w:proofErr w:type="spellEnd"/>
      <w:r w:rsidR="002A7E8E">
        <w:rPr>
          <w:sz w:val="28"/>
          <w:szCs w:val="28"/>
        </w:rPr>
        <w:t xml:space="preserve"> </w:t>
      </w:r>
      <w:proofErr w:type="spellStart"/>
      <w:r w:rsidR="002A7E8E">
        <w:rPr>
          <w:sz w:val="28"/>
          <w:szCs w:val="28"/>
        </w:rPr>
        <w:t>Наилевича</w:t>
      </w:r>
      <w:proofErr w:type="spellEnd"/>
      <w:r w:rsidR="002A7E8E">
        <w:rPr>
          <w:sz w:val="28"/>
          <w:szCs w:val="28"/>
        </w:rPr>
        <w:t xml:space="preserve"> и </w:t>
      </w:r>
      <w:proofErr w:type="spellStart"/>
      <w:r w:rsidR="002A7E8E">
        <w:rPr>
          <w:sz w:val="28"/>
          <w:szCs w:val="28"/>
        </w:rPr>
        <w:t>Шамсутова</w:t>
      </w:r>
      <w:proofErr w:type="spellEnd"/>
      <w:r w:rsidR="002A7E8E">
        <w:rPr>
          <w:sz w:val="28"/>
          <w:szCs w:val="28"/>
        </w:rPr>
        <w:t xml:space="preserve"> Рустема </w:t>
      </w:r>
      <w:proofErr w:type="spellStart"/>
      <w:r w:rsidR="002A7E8E">
        <w:rPr>
          <w:sz w:val="28"/>
          <w:szCs w:val="28"/>
        </w:rPr>
        <w:t>Ильшатовича</w:t>
      </w:r>
      <w:proofErr w:type="spellEnd"/>
      <w:r w:rsidR="002A7E8E">
        <w:rPr>
          <w:sz w:val="28"/>
          <w:szCs w:val="28"/>
        </w:rPr>
        <w:t>, и</w:t>
      </w:r>
      <w:r w:rsidR="002A7E8E" w:rsidRPr="00E41539">
        <w:rPr>
          <w:sz w:val="28"/>
          <w:szCs w:val="28"/>
        </w:rPr>
        <w:t>меющих право на участие в ЖСК, согласно ст. 16.5.</w:t>
      </w:r>
      <w:proofErr w:type="gramEnd"/>
      <w:r w:rsidR="002A7E8E" w:rsidRPr="00E41539">
        <w:rPr>
          <w:sz w:val="28"/>
          <w:szCs w:val="28"/>
        </w:rPr>
        <w:t xml:space="preserve"> </w:t>
      </w:r>
      <w:proofErr w:type="gramStart"/>
      <w:r w:rsidR="002A7E8E" w:rsidRPr="00E41539">
        <w:rPr>
          <w:sz w:val="28"/>
          <w:szCs w:val="28"/>
        </w:rPr>
        <w:t>Федерального закона от 24.07.2008 №161 «О содействии развитию жилищного строительства» и Постановлению Правительства Российской Федерации от 09.02.2012 №108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</w:t>
      </w:r>
      <w:proofErr w:type="gramEnd"/>
      <w:r w:rsidR="002A7E8E" w:rsidRPr="00E41539">
        <w:rPr>
          <w:sz w:val="28"/>
          <w:szCs w:val="28"/>
        </w:rPr>
        <w:t xml:space="preserve"> таких кооперативов».</w:t>
      </w:r>
    </w:p>
    <w:p w:rsidR="002A7E8E" w:rsidRDefault="002A7E8E" w:rsidP="002A7E8E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заочн</w:t>
      </w:r>
      <w:r w:rsidR="0028393C">
        <w:rPr>
          <w:sz w:val="28"/>
          <w:szCs w:val="28"/>
        </w:rPr>
        <w:t>ого голосования состоявшегося 17</w:t>
      </w:r>
      <w:r>
        <w:rPr>
          <w:sz w:val="28"/>
          <w:szCs w:val="28"/>
        </w:rPr>
        <w:t>.08.2018 были следующими:</w:t>
      </w:r>
    </w:p>
    <w:p w:rsidR="002A7E8E" w:rsidRDefault="002A7E8E" w:rsidP="002A7E8E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проголосовавших членов ЖСК – 78 человек;</w:t>
      </w:r>
    </w:p>
    <w:p w:rsidR="002A7E8E" w:rsidRDefault="002A7E8E" w:rsidP="002A7E8E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проголосовали «за» - 76 человек;</w:t>
      </w:r>
    </w:p>
    <w:p w:rsidR="002A7E8E" w:rsidRDefault="002A7E8E" w:rsidP="002A7E8E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проголосовали «против» - нет;</w:t>
      </w:r>
    </w:p>
    <w:p w:rsidR="002A7E8E" w:rsidRDefault="002A7E8E" w:rsidP="002A7E8E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воздержались от голосования – 2 человека. </w:t>
      </w:r>
    </w:p>
    <w:p w:rsidR="0029389D" w:rsidRDefault="0029389D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29389D" w:rsidRDefault="0029389D" w:rsidP="0029389D">
      <w:pPr>
        <w:pStyle w:val="fr-tag"/>
        <w:spacing w:before="0" w:after="0"/>
        <w:jc w:val="both"/>
      </w:pPr>
      <w:r>
        <w:rPr>
          <w:sz w:val="28"/>
          <w:szCs w:val="28"/>
        </w:rPr>
        <w:t xml:space="preserve">Поступило предложение </w:t>
      </w:r>
      <w:r w:rsidR="002A7E8E">
        <w:rPr>
          <w:sz w:val="28"/>
          <w:szCs w:val="28"/>
        </w:rPr>
        <w:t xml:space="preserve">одобрить и </w:t>
      </w:r>
      <w:r w:rsidR="00743DB0">
        <w:rPr>
          <w:sz w:val="28"/>
          <w:szCs w:val="28"/>
        </w:rPr>
        <w:t xml:space="preserve">утвердить </w:t>
      </w:r>
      <w:r w:rsidR="002A7E8E">
        <w:rPr>
          <w:sz w:val="28"/>
          <w:szCs w:val="28"/>
        </w:rPr>
        <w:t xml:space="preserve">очным </w:t>
      </w:r>
      <w:r w:rsidR="00743DB0">
        <w:rPr>
          <w:sz w:val="28"/>
          <w:szCs w:val="28"/>
        </w:rPr>
        <w:t>голосованием</w:t>
      </w:r>
      <w:r w:rsidR="002A7E8E">
        <w:rPr>
          <w:sz w:val="28"/>
          <w:szCs w:val="28"/>
        </w:rPr>
        <w:t xml:space="preserve"> членов ЖСК «Университетский городок КФУ» </w:t>
      </w:r>
      <w:r w:rsidR="0028393C">
        <w:rPr>
          <w:sz w:val="28"/>
          <w:szCs w:val="28"/>
        </w:rPr>
        <w:t>решение</w:t>
      </w:r>
      <w:r w:rsidR="002A7E8E">
        <w:rPr>
          <w:sz w:val="28"/>
          <w:szCs w:val="28"/>
        </w:rPr>
        <w:t xml:space="preserve"> о приеме в члены ЖСК А.П. Григорьева, Р.Н. </w:t>
      </w:r>
      <w:proofErr w:type="spellStart"/>
      <w:r w:rsidR="002A7E8E">
        <w:rPr>
          <w:sz w:val="28"/>
          <w:szCs w:val="28"/>
        </w:rPr>
        <w:t>Кашапова</w:t>
      </w:r>
      <w:proofErr w:type="spellEnd"/>
      <w:r w:rsidR="002A7E8E">
        <w:rPr>
          <w:sz w:val="28"/>
          <w:szCs w:val="28"/>
        </w:rPr>
        <w:t xml:space="preserve"> и Р.И. </w:t>
      </w:r>
      <w:proofErr w:type="spellStart"/>
      <w:r w:rsidR="002A7E8E">
        <w:rPr>
          <w:sz w:val="28"/>
          <w:szCs w:val="28"/>
        </w:rPr>
        <w:t>Шамсутова</w:t>
      </w:r>
      <w:proofErr w:type="spellEnd"/>
      <w:r w:rsidR="002839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393C">
        <w:rPr>
          <w:sz w:val="28"/>
          <w:szCs w:val="28"/>
        </w:rPr>
        <w:t>принятое посредством заочного голосования членов ЖСК «Университетский городок КФУ» 17.08.2018 г.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9389D" w:rsidRDefault="0028393C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29389D">
        <w:rPr>
          <w:rFonts w:ascii="Times New Roman" w:hAnsi="Times New Roman" w:cs="Times New Roman"/>
          <w:sz w:val="28"/>
          <w:szCs w:val="28"/>
        </w:rPr>
        <w:t>;</w:t>
      </w:r>
    </w:p>
    <w:p w:rsidR="0029389D" w:rsidRDefault="00952289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2B383B">
        <w:rPr>
          <w:rFonts w:ascii="Times New Roman" w:hAnsi="Times New Roman" w:cs="Times New Roman"/>
          <w:sz w:val="28"/>
          <w:szCs w:val="28"/>
        </w:rPr>
        <w:t>нет</w:t>
      </w:r>
      <w:r w:rsidR="0029389D">
        <w:rPr>
          <w:rFonts w:ascii="Times New Roman" w:hAnsi="Times New Roman" w:cs="Times New Roman"/>
          <w:sz w:val="28"/>
          <w:szCs w:val="28"/>
        </w:rPr>
        <w:t>;</w:t>
      </w:r>
    </w:p>
    <w:p w:rsidR="0029389D" w:rsidRDefault="0028393C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  <w:r w:rsidR="0029389D">
        <w:rPr>
          <w:rFonts w:ascii="Times New Roman" w:hAnsi="Times New Roman" w:cs="Times New Roman"/>
          <w:sz w:val="28"/>
          <w:szCs w:val="28"/>
        </w:rPr>
        <w:t>.</w:t>
      </w:r>
    </w:p>
    <w:p w:rsidR="00890699" w:rsidRDefault="00890699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896A39" w:rsidRDefault="0029389D" w:rsidP="0028393C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28393C">
        <w:rPr>
          <w:sz w:val="28"/>
          <w:szCs w:val="28"/>
        </w:rPr>
        <w:t xml:space="preserve">одобрить и утвердить решение о приеме в члены ЖСК А.П. Григорьева, Р.Н. </w:t>
      </w:r>
      <w:proofErr w:type="spellStart"/>
      <w:r w:rsidR="0028393C">
        <w:rPr>
          <w:sz w:val="28"/>
          <w:szCs w:val="28"/>
        </w:rPr>
        <w:t>Кашапова</w:t>
      </w:r>
      <w:proofErr w:type="spellEnd"/>
      <w:r w:rsidR="0028393C">
        <w:rPr>
          <w:sz w:val="28"/>
          <w:szCs w:val="28"/>
        </w:rPr>
        <w:t xml:space="preserve"> и Р.И. </w:t>
      </w:r>
      <w:proofErr w:type="spellStart"/>
      <w:r w:rsidR="0028393C">
        <w:rPr>
          <w:sz w:val="28"/>
          <w:szCs w:val="28"/>
        </w:rPr>
        <w:t>Шамсутова</w:t>
      </w:r>
      <w:proofErr w:type="spellEnd"/>
      <w:r w:rsidR="0028393C">
        <w:rPr>
          <w:sz w:val="28"/>
          <w:szCs w:val="28"/>
        </w:rPr>
        <w:t>, принятое посредством заочного голосования членов ЖСК «Университетский городок КФУ»</w:t>
      </w:r>
      <w:r w:rsidR="0028393C">
        <w:rPr>
          <w:sz w:val="28"/>
          <w:szCs w:val="28"/>
        </w:rPr>
        <w:t xml:space="preserve"> 17</w:t>
      </w:r>
      <w:r w:rsidR="0028393C">
        <w:rPr>
          <w:sz w:val="28"/>
          <w:szCs w:val="28"/>
        </w:rPr>
        <w:t>.08.2018 г.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E21F0B" w:rsidRDefault="00F95DA4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B04F2A" w:rsidRPr="00B04F2A" w:rsidRDefault="00B04F2A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F2A" w:rsidRPr="00B04F2A" w:rsidSect="00DA09A2">
      <w:headerReference w:type="default" r:id="rId7"/>
      <w:pgSz w:w="11906" w:h="16838" w:code="9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CD" w:rsidRDefault="00D06BCD" w:rsidP="00A54A31">
      <w:pPr>
        <w:spacing w:after="0" w:line="240" w:lineRule="auto"/>
      </w:pPr>
      <w:r>
        <w:separator/>
      </w:r>
    </w:p>
  </w:endnote>
  <w:endnote w:type="continuationSeparator" w:id="0">
    <w:p w:rsidR="00D06BCD" w:rsidRDefault="00D06BCD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CD" w:rsidRDefault="00D06BCD" w:rsidP="00A54A31">
      <w:pPr>
        <w:spacing w:after="0" w:line="240" w:lineRule="auto"/>
      </w:pPr>
      <w:r>
        <w:separator/>
      </w:r>
    </w:p>
  </w:footnote>
  <w:footnote w:type="continuationSeparator" w:id="0">
    <w:p w:rsidR="00D06BCD" w:rsidRDefault="00D06BCD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41643"/>
      <w:docPartObj>
        <w:docPartGallery w:val="Page Numbers (Top of Page)"/>
        <w:docPartUnique/>
      </w:docPartObj>
    </w:sdtPr>
    <w:sdtEndPr/>
    <w:sdtContent>
      <w:p w:rsidR="00701950" w:rsidRDefault="00524FB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83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950" w:rsidRDefault="007019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1"/>
    <w:rsid w:val="0000480A"/>
    <w:rsid w:val="000828D5"/>
    <w:rsid w:val="000A5F1D"/>
    <w:rsid w:val="000B4CDA"/>
    <w:rsid w:val="000B4FBE"/>
    <w:rsid w:val="000B5458"/>
    <w:rsid w:val="000B607A"/>
    <w:rsid w:val="000D2DD4"/>
    <w:rsid w:val="001041AC"/>
    <w:rsid w:val="00133AB6"/>
    <w:rsid w:val="00134914"/>
    <w:rsid w:val="0014339A"/>
    <w:rsid w:val="0015096D"/>
    <w:rsid w:val="00157FD8"/>
    <w:rsid w:val="001A4FA6"/>
    <w:rsid w:val="001B7934"/>
    <w:rsid w:val="001D6A60"/>
    <w:rsid w:val="001E65C5"/>
    <w:rsid w:val="001F508A"/>
    <w:rsid w:val="001F57A5"/>
    <w:rsid w:val="002363F4"/>
    <w:rsid w:val="0028393C"/>
    <w:rsid w:val="00283C1A"/>
    <w:rsid w:val="002873C2"/>
    <w:rsid w:val="002936AF"/>
    <w:rsid w:val="0029389D"/>
    <w:rsid w:val="002A2CBF"/>
    <w:rsid w:val="002A7E8E"/>
    <w:rsid w:val="002B383B"/>
    <w:rsid w:val="002B38CA"/>
    <w:rsid w:val="002E75DD"/>
    <w:rsid w:val="00303D7A"/>
    <w:rsid w:val="00312012"/>
    <w:rsid w:val="00336E82"/>
    <w:rsid w:val="00356A34"/>
    <w:rsid w:val="003652A4"/>
    <w:rsid w:val="0036650D"/>
    <w:rsid w:val="003929A5"/>
    <w:rsid w:val="003D262E"/>
    <w:rsid w:val="00407C19"/>
    <w:rsid w:val="00423848"/>
    <w:rsid w:val="00447C3B"/>
    <w:rsid w:val="00454310"/>
    <w:rsid w:val="00466D68"/>
    <w:rsid w:val="004869A1"/>
    <w:rsid w:val="00493A05"/>
    <w:rsid w:val="0049584A"/>
    <w:rsid w:val="004A0F65"/>
    <w:rsid w:val="004C23B7"/>
    <w:rsid w:val="004D022A"/>
    <w:rsid w:val="004F3317"/>
    <w:rsid w:val="004F4BBD"/>
    <w:rsid w:val="00502F16"/>
    <w:rsid w:val="00503798"/>
    <w:rsid w:val="00521F43"/>
    <w:rsid w:val="00524FBE"/>
    <w:rsid w:val="005675AC"/>
    <w:rsid w:val="005813FD"/>
    <w:rsid w:val="005A28B9"/>
    <w:rsid w:val="005D6F61"/>
    <w:rsid w:val="005E2BF6"/>
    <w:rsid w:val="005E4306"/>
    <w:rsid w:val="00605929"/>
    <w:rsid w:val="006105EC"/>
    <w:rsid w:val="00621B44"/>
    <w:rsid w:val="006515F3"/>
    <w:rsid w:val="006616F4"/>
    <w:rsid w:val="00663B6B"/>
    <w:rsid w:val="00672F66"/>
    <w:rsid w:val="0068169F"/>
    <w:rsid w:val="006B0C25"/>
    <w:rsid w:val="006C3941"/>
    <w:rsid w:val="006F2D01"/>
    <w:rsid w:val="00701950"/>
    <w:rsid w:val="00705AD3"/>
    <w:rsid w:val="00716371"/>
    <w:rsid w:val="00743DB0"/>
    <w:rsid w:val="00752063"/>
    <w:rsid w:val="007521FE"/>
    <w:rsid w:val="007716DA"/>
    <w:rsid w:val="007B17AE"/>
    <w:rsid w:val="007B503D"/>
    <w:rsid w:val="007C4AC6"/>
    <w:rsid w:val="007E1F82"/>
    <w:rsid w:val="00817A03"/>
    <w:rsid w:val="00822FAB"/>
    <w:rsid w:val="008515E6"/>
    <w:rsid w:val="00890699"/>
    <w:rsid w:val="00896A39"/>
    <w:rsid w:val="008E1CA7"/>
    <w:rsid w:val="008F16EF"/>
    <w:rsid w:val="0093169B"/>
    <w:rsid w:val="00952289"/>
    <w:rsid w:val="00974632"/>
    <w:rsid w:val="00975636"/>
    <w:rsid w:val="009A157A"/>
    <w:rsid w:val="009A2694"/>
    <w:rsid w:val="009C27ED"/>
    <w:rsid w:val="009D068C"/>
    <w:rsid w:val="009D57AA"/>
    <w:rsid w:val="009E561E"/>
    <w:rsid w:val="009E74F6"/>
    <w:rsid w:val="00A15DCB"/>
    <w:rsid w:val="00A27A79"/>
    <w:rsid w:val="00A403A8"/>
    <w:rsid w:val="00A41E98"/>
    <w:rsid w:val="00A54A31"/>
    <w:rsid w:val="00A707DE"/>
    <w:rsid w:val="00AA226D"/>
    <w:rsid w:val="00AA5F32"/>
    <w:rsid w:val="00AB3C84"/>
    <w:rsid w:val="00AD6386"/>
    <w:rsid w:val="00AF036C"/>
    <w:rsid w:val="00B04F2A"/>
    <w:rsid w:val="00B068CD"/>
    <w:rsid w:val="00B42269"/>
    <w:rsid w:val="00B43CCD"/>
    <w:rsid w:val="00B9189C"/>
    <w:rsid w:val="00BA147A"/>
    <w:rsid w:val="00BE4234"/>
    <w:rsid w:val="00BF1DB9"/>
    <w:rsid w:val="00C875CD"/>
    <w:rsid w:val="00C97F37"/>
    <w:rsid w:val="00CC7DD3"/>
    <w:rsid w:val="00CD03FE"/>
    <w:rsid w:val="00CD0CDB"/>
    <w:rsid w:val="00CE3982"/>
    <w:rsid w:val="00D0084A"/>
    <w:rsid w:val="00D06BCD"/>
    <w:rsid w:val="00D57F76"/>
    <w:rsid w:val="00D66F13"/>
    <w:rsid w:val="00D675D8"/>
    <w:rsid w:val="00DA09A2"/>
    <w:rsid w:val="00DA40B9"/>
    <w:rsid w:val="00DC023F"/>
    <w:rsid w:val="00DE65B9"/>
    <w:rsid w:val="00E07A8C"/>
    <w:rsid w:val="00E20509"/>
    <w:rsid w:val="00E21F0B"/>
    <w:rsid w:val="00E26158"/>
    <w:rsid w:val="00E36AE5"/>
    <w:rsid w:val="00E5573D"/>
    <w:rsid w:val="00E62997"/>
    <w:rsid w:val="00E7387E"/>
    <w:rsid w:val="00E81BE3"/>
    <w:rsid w:val="00EF086F"/>
    <w:rsid w:val="00F063DE"/>
    <w:rsid w:val="00F12273"/>
    <w:rsid w:val="00F3608E"/>
    <w:rsid w:val="00F37B5B"/>
    <w:rsid w:val="00F46DD2"/>
    <w:rsid w:val="00F6690B"/>
    <w:rsid w:val="00F70347"/>
    <w:rsid w:val="00F70948"/>
    <w:rsid w:val="00F910A8"/>
    <w:rsid w:val="00F915D0"/>
    <w:rsid w:val="00F95DA4"/>
    <w:rsid w:val="00FA028B"/>
    <w:rsid w:val="00FA6BFC"/>
    <w:rsid w:val="00FB335F"/>
    <w:rsid w:val="00FB671C"/>
    <w:rsid w:val="00FC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03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4F2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037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0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4F2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5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YUR-01-336-12</cp:lastModifiedBy>
  <cp:revision>5</cp:revision>
  <cp:lastPrinted>2014-10-09T04:44:00Z</cp:lastPrinted>
  <dcterms:created xsi:type="dcterms:W3CDTF">2019-03-19T10:29:00Z</dcterms:created>
  <dcterms:modified xsi:type="dcterms:W3CDTF">2019-04-09T06:36:00Z</dcterms:modified>
  <dc:language>ru-RU</dc:language>
</cp:coreProperties>
</file>